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3" w:type="dxa"/>
        <w:tblInd w:w="-53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1843"/>
        <w:gridCol w:w="508"/>
        <w:gridCol w:w="1477"/>
        <w:gridCol w:w="1257"/>
        <w:gridCol w:w="585"/>
        <w:gridCol w:w="1898"/>
      </w:tblGrid>
      <w:tr w:rsidR="006716F3" w:rsidRPr="00D37A7E" w:rsidTr="005457C1">
        <w:trPr>
          <w:trHeight w:val="509"/>
        </w:trPr>
        <w:tc>
          <w:tcPr>
            <w:tcW w:w="1043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br w:type="page"/>
            </w:r>
            <w:r w:rsidRPr="000D6D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Sylabus przedmiotu / modułu kształcenia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6716F3" w:rsidRPr="00D37A7E" w:rsidTr="005457C1">
        <w:trPr>
          <w:trHeight w:val="454"/>
        </w:trPr>
        <w:tc>
          <w:tcPr>
            <w:tcW w:w="470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przedmiotu/modułu kształcenia: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8D341A" w:rsidRDefault="003E096E" w:rsidP="005457C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4073">
              <w:rPr>
                <w:rFonts w:ascii="Arial" w:hAnsi="Arial" w:cs="Arial"/>
                <w:b/>
                <w:sz w:val="24"/>
                <w:szCs w:val="24"/>
              </w:rPr>
              <w:t>TEORI</w:t>
            </w:r>
            <w:r w:rsidR="00224073">
              <w:rPr>
                <w:rFonts w:ascii="Arial" w:hAnsi="Arial" w:cs="Arial"/>
                <w:b/>
                <w:sz w:val="24"/>
                <w:szCs w:val="24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716F3" w:rsidRPr="008D341A">
              <w:rPr>
                <w:rFonts w:ascii="Arial" w:hAnsi="Arial" w:cs="Arial"/>
                <w:b/>
                <w:sz w:val="24"/>
                <w:szCs w:val="24"/>
              </w:rPr>
              <w:t>ORGANIZACJI I ZARZĄDZANIA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PUB/LICZNEGO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716F3" w:rsidRPr="003E096E" w:rsidTr="005457C1">
        <w:trPr>
          <w:trHeight w:val="454"/>
        </w:trPr>
        <w:tc>
          <w:tcPr>
            <w:tcW w:w="470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Nazwa w języku angielskim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0D6DEF" w:rsidRDefault="003E096E" w:rsidP="003E09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Theory </w:t>
            </w:r>
            <w:r w:rsidR="006716F3">
              <w:rPr>
                <w:rFonts w:ascii="Arial" w:hAnsi="Arial" w:cs="Arial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Public </w:t>
            </w:r>
            <w:r w:rsidR="006716F3">
              <w:rPr>
                <w:rFonts w:ascii="Arial" w:hAnsi="Arial" w:cs="Arial"/>
                <w:sz w:val="24"/>
                <w:szCs w:val="24"/>
                <w:lang w:val="en-US"/>
              </w:rPr>
              <w:t>Organization and M</w:t>
            </w:r>
            <w:r w:rsidR="006716F3" w:rsidRPr="000D6DEF">
              <w:rPr>
                <w:rFonts w:ascii="Arial" w:hAnsi="Arial" w:cs="Arial"/>
                <w:sz w:val="24"/>
                <w:szCs w:val="24"/>
                <w:lang w:val="en-US"/>
              </w:rPr>
              <w:t>anagement</w:t>
            </w:r>
          </w:p>
        </w:tc>
      </w:tr>
      <w:tr w:rsidR="006716F3" w:rsidRPr="00D37A7E" w:rsidTr="005457C1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Język wykładowy: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3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olski</w:t>
            </w:r>
          </w:p>
        </w:tc>
      </w:tr>
      <w:tr w:rsidR="006716F3" w:rsidRPr="00D37A7E" w:rsidTr="005457C1">
        <w:trPr>
          <w:trHeight w:val="454"/>
        </w:trPr>
        <w:tc>
          <w:tcPr>
            <w:tcW w:w="6693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Administracja</w:t>
            </w:r>
          </w:p>
        </w:tc>
      </w:tr>
      <w:tr w:rsidR="006716F3" w:rsidRPr="00D37A7E" w:rsidTr="005457C1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Jednostka realizująca: </w:t>
            </w:r>
          </w:p>
        </w:tc>
        <w:tc>
          <w:tcPr>
            <w:tcW w:w="770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Katedra </w:t>
            </w: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Administracji i Zarządzania Publicznego </w:t>
            </w:r>
          </w:p>
        </w:tc>
      </w:tr>
      <w:tr w:rsidR="006716F3" w:rsidRPr="00D37A7E" w:rsidTr="005457C1">
        <w:trPr>
          <w:trHeight w:val="454"/>
        </w:trPr>
        <w:tc>
          <w:tcPr>
            <w:tcW w:w="79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bowiązkowy</w:t>
            </w:r>
          </w:p>
        </w:tc>
      </w:tr>
      <w:tr w:rsidR="006716F3" w:rsidRPr="00D37A7E" w:rsidTr="005457C1">
        <w:trPr>
          <w:trHeight w:val="454"/>
        </w:trPr>
        <w:tc>
          <w:tcPr>
            <w:tcW w:w="795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ierwszego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stopnia</w:t>
            </w:r>
          </w:p>
        </w:tc>
      </w:tr>
      <w:tr w:rsidR="006716F3" w:rsidRPr="00D37A7E" w:rsidTr="005457C1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Rok studiów: </w:t>
            </w:r>
          </w:p>
        </w:tc>
        <w:tc>
          <w:tcPr>
            <w:tcW w:w="8702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ierwszy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716F3" w:rsidRPr="00D37A7E" w:rsidTr="005457C1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Semestr: </w:t>
            </w:r>
          </w:p>
        </w:tc>
        <w:tc>
          <w:tcPr>
            <w:tcW w:w="912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>rugi</w:t>
            </w:r>
          </w:p>
        </w:tc>
      </w:tr>
      <w:tr w:rsidR="006716F3" w:rsidRPr="00D37A7E" w:rsidTr="005457C1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Liczba punktów ECTS: </w:t>
            </w:r>
          </w:p>
        </w:tc>
        <w:tc>
          <w:tcPr>
            <w:tcW w:w="756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6716F3" w:rsidRPr="003E096E" w:rsidTr="005457C1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koordynatora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096E" w:rsidRPr="003E096E" w:rsidRDefault="006716F3" w:rsidP="003E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3E096E">
              <w:rPr>
                <w:rFonts w:ascii="Arial" w:hAnsi="Arial" w:cs="Arial"/>
                <w:sz w:val="24"/>
                <w:szCs w:val="24"/>
                <w:lang w:eastAsia="pl-PL"/>
              </w:rPr>
              <w:t xml:space="preserve">Dr hab. </w:t>
            </w:r>
          </w:p>
          <w:p w:rsidR="006716F3" w:rsidRPr="003E096E" w:rsidRDefault="006716F3" w:rsidP="003E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96E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prof. </w:t>
            </w:r>
            <w:proofErr w:type="spellStart"/>
            <w:r w:rsidRPr="003E096E">
              <w:rPr>
                <w:rFonts w:ascii="Arial" w:hAnsi="Arial" w:cs="Arial"/>
                <w:sz w:val="24"/>
                <w:szCs w:val="24"/>
                <w:lang w:eastAsia="pl-PL"/>
              </w:rPr>
              <w:t>nzw.UPH</w:t>
            </w:r>
            <w:proofErr w:type="spellEnd"/>
            <w:r w:rsidR="003E096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3E096E" w:rsidRPr="003E096E">
              <w:rPr>
                <w:rFonts w:ascii="Arial" w:hAnsi="Arial" w:cs="Arial"/>
                <w:sz w:val="24"/>
                <w:szCs w:val="24"/>
                <w:lang w:eastAsia="pl-PL"/>
              </w:rPr>
              <w:t xml:space="preserve">J. </w:t>
            </w:r>
            <w:r w:rsidR="003E096E">
              <w:rPr>
                <w:rFonts w:ascii="Arial" w:hAnsi="Arial" w:cs="Arial"/>
                <w:sz w:val="24"/>
                <w:szCs w:val="24"/>
                <w:lang w:eastAsia="pl-PL"/>
              </w:rPr>
              <w:t>Kolarzowski</w:t>
            </w:r>
          </w:p>
        </w:tc>
      </w:tr>
      <w:tr w:rsidR="006716F3" w:rsidRPr="003E096E" w:rsidTr="005457C1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Imię i nazwisko prowadzących zajęcia: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3E096E" w:rsidRDefault="006716F3" w:rsidP="003E09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096E">
              <w:rPr>
                <w:rFonts w:ascii="Arial" w:hAnsi="Arial" w:cs="Arial"/>
                <w:sz w:val="24"/>
                <w:szCs w:val="24"/>
                <w:lang w:eastAsia="pl-PL"/>
              </w:rPr>
              <w:t>Dr hab</w:t>
            </w:r>
            <w:r w:rsidR="004B3D69">
              <w:rPr>
                <w:rFonts w:ascii="Arial" w:hAnsi="Arial" w:cs="Arial"/>
                <w:sz w:val="24"/>
                <w:szCs w:val="24"/>
                <w:lang w:eastAsia="pl-PL"/>
              </w:rPr>
              <w:t xml:space="preserve">. </w:t>
            </w:r>
            <w:r w:rsidRPr="003E096E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prof. </w:t>
            </w:r>
            <w:proofErr w:type="spellStart"/>
            <w:r w:rsidRPr="003E096E">
              <w:rPr>
                <w:rFonts w:ascii="Arial" w:hAnsi="Arial" w:cs="Arial"/>
                <w:sz w:val="24"/>
                <w:szCs w:val="24"/>
                <w:lang w:eastAsia="pl-PL"/>
              </w:rPr>
              <w:t>Nzw.UPH</w:t>
            </w:r>
            <w:proofErr w:type="spellEnd"/>
            <w:r w:rsidR="003E096E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="003E096E" w:rsidRPr="003E096E">
              <w:rPr>
                <w:rFonts w:ascii="Arial" w:hAnsi="Arial" w:cs="Arial"/>
                <w:sz w:val="24"/>
                <w:szCs w:val="24"/>
                <w:lang w:eastAsia="pl-PL"/>
              </w:rPr>
              <w:t xml:space="preserve">J. </w:t>
            </w:r>
            <w:r w:rsidR="003E096E">
              <w:rPr>
                <w:rFonts w:ascii="Arial" w:hAnsi="Arial" w:cs="Arial"/>
                <w:sz w:val="24"/>
                <w:szCs w:val="24"/>
                <w:lang w:eastAsia="pl-PL"/>
              </w:rPr>
              <w:t>Kolarzowski</w:t>
            </w:r>
          </w:p>
        </w:tc>
      </w:tr>
      <w:tr w:rsidR="006716F3" w:rsidRPr="00D37A7E" w:rsidTr="005457C1">
        <w:trPr>
          <w:trHeight w:val="454"/>
        </w:trPr>
        <w:tc>
          <w:tcPr>
            <w:tcW w:w="521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Zapoznanie studentów z  podstawowymi pojęciami z zakresu: funkcjonowania i zarządzania organizacjami,  z zasadami planowania, organizowania, kierowania ludźmi i kontroli, metodami organizatorskimi i technikami zarządzania oraz ich zastosowaniami w zarządzaniu</w:t>
            </w:r>
          </w:p>
        </w:tc>
      </w:tr>
      <w:tr w:rsidR="006716F3" w:rsidRPr="00D37A7E" w:rsidTr="005457C1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Efekty kształcenia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Symbol efektu kierunkowego</w:t>
            </w:r>
          </w:p>
        </w:tc>
      </w:tr>
      <w:tr w:rsidR="006716F3" w:rsidRPr="00D37A7E" w:rsidTr="005457C1">
        <w:trPr>
          <w:trHeight w:val="454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WIEDZA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716F3" w:rsidRPr="00D37A7E" w:rsidTr="005457C1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716F3" w:rsidRPr="000D6DEF" w:rsidRDefault="006716F3" w:rsidP="0054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elementarną wiedzę o normach, regułach i zasadach organizacji i kierowania instytucjami społecznymi (administracyjnymi i gospodarczymi)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K_W14</w:t>
            </w:r>
          </w:p>
        </w:tc>
      </w:tr>
      <w:tr w:rsidR="006716F3" w:rsidRPr="00D37A7E" w:rsidTr="005457C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wiedzę o procesach zmian struktur i instytucji społecznych oraz ich elementów, o przyczynach, przebiegu, skali i konsekwencjach tych zmian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K_W16</w:t>
            </w:r>
          </w:p>
        </w:tc>
      </w:tr>
      <w:tr w:rsidR="006716F3" w:rsidRPr="00D37A7E" w:rsidTr="005457C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podstawową wiedzę o poglądach na temat struktur i instytucji publicznych oraz rodzajów więzi społecznych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K_W17</w:t>
            </w:r>
          </w:p>
        </w:tc>
      </w:tr>
      <w:tr w:rsidR="006716F3" w:rsidRPr="00D37A7E" w:rsidTr="005457C1">
        <w:trPr>
          <w:trHeight w:val="783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W_04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podstawową wiedzę o uwarunkowaniach organizacyjnych i prawnych aktywności gospodarczej ludzi i organizacji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K_W20</w:t>
            </w:r>
          </w:p>
        </w:tc>
      </w:tr>
      <w:tr w:rsidR="006716F3" w:rsidRPr="00D37A7E" w:rsidTr="005457C1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16F3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UMIEJĘTNOŚCI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716F3" w:rsidRPr="00D37A7E" w:rsidTr="005457C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U_01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potrafi dokonać obserwacji i interpretacji różnorodnych zjawisk społecznych analizując ich powiązania z różnymi dziedzinami administracji i prawa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K_U01</w:t>
            </w:r>
          </w:p>
        </w:tc>
      </w:tr>
      <w:tr w:rsidR="006716F3" w:rsidRPr="00D37A7E" w:rsidTr="005457C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potrafi dokonać obserwacji i interpretacji różnorodnych zjawisk społecznych analizując ich powiązania z różnymi dziedzinami administracji i prawa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K_U05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716F3" w:rsidRPr="00D37A7E" w:rsidTr="005457C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U_03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wykorzystuje zdobytą wiedzę do rozstrzygania dylematów pojawiających się w pracy urzędnika administracji publicznej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K_U08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K_U09</w:t>
            </w:r>
          </w:p>
        </w:tc>
      </w:tr>
      <w:tr w:rsidR="006716F3" w:rsidRPr="00D37A7E" w:rsidTr="005457C1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16F3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KOMPETENCJE SPOŁECZNE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716F3" w:rsidRPr="00D37A7E" w:rsidTr="005457C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716F3" w:rsidRPr="000D6DEF" w:rsidRDefault="006716F3" w:rsidP="005457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K_01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potrafi współdziałać w grupie przyjmując w niej różne role i porozumiewać się z innymi uczestnikami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K_K02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716F3" w:rsidRPr="00D37A7E" w:rsidTr="005457C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K_02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ma przekonanie o wadze i znaczeniu zachowań profesjonalnych i etycznych przy określaniu priorytetów służących realizacji stawianych przez siebie lub innych celów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K_K03</w:t>
            </w:r>
          </w:p>
        </w:tc>
      </w:tr>
      <w:tr w:rsidR="006716F3" w:rsidRPr="00D37A7E" w:rsidTr="005457C1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K_03</w:t>
            </w:r>
          </w:p>
        </w:tc>
        <w:tc>
          <w:tcPr>
            <w:tcW w:w="7371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6716F3" w:rsidRPr="000D6DEF" w:rsidRDefault="006716F3" w:rsidP="005457C1">
            <w:pPr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dostrzega i formułuje dylematy etyczne i problemy moralne związane z własną pracą i pracą innych osób, poszukuje optymalnych rozwiązań i postępuje zgodnie z zasadami etyki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K_K04</w:t>
            </w:r>
          </w:p>
        </w:tc>
      </w:tr>
      <w:tr w:rsidR="006716F3" w:rsidRPr="00D37A7E" w:rsidTr="005457C1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typy zajęć:</w:t>
            </w:r>
          </w:p>
        </w:tc>
        <w:tc>
          <w:tcPr>
            <w:tcW w:w="787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color w:val="000000"/>
                <w:sz w:val="24"/>
                <w:szCs w:val="24"/>
              </w:rPr>
              <w:t xml:space="preserve"> Wykłady/ćwiczenia</w:t>
            </w:r>
          </w:p>
        </w:tc>
      </w:tr>
      <w:tr w:rsidR="006716F3" w:rsidRPr="00D37A7E" w:rsidTr="005457C1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br w:type="page"/>
            </w: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Wymagania wstępne i dodatkowe:</w:t>
            </w:r>
          </w:p>
        </w:tc>
      </w:tr>
      <w:tr w:rsidR="006716F3" w:rsidRPr="00D37A7E" w:rsidTr="005457C1">
        <w:trPr>
          <w:trHeight w:val="320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6F3" w:rsidRPr="000D6DEF" w:rsidRDefault="006716F3" w:rsidP="005457C1">
            <w:pPr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Nie ma </w:t>
            </w:r>
          </w:p>
        </w:tc>
      </w:tr>
      <w:tr w:rsidR="006716F3" w:rsidRPr="00D37A7E" w:rsidTr="005457C1">
        <w:trPr>
          <w:trHeight w:val="45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Treści modułu kształcenia:</w:t>
            </w:r>
          </w:p>
        </w:tc>
      </w:tr>
      <w:tr w:rsidR="006716F3" w:rsidRPr="00D37A7E" w:rsidTr="005457C1">
        <w:trPr>
          <w:trHeight w:val="1787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Wykład: 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Nauki o zarządzaniu</w:t>
            </w:r>
            <w:r w:rsidRPr="000D6DEF">
              <w:rPr>
                <w:rFonts w:ascii="Arial" w:hAnsi="Arial" w:cs="Arial"/>
                <w:sz w:val="24"/>
                <w:szCs w:val="24"/>
              </w:rPr>
              <w:t>. Wprowadzenie do zajęć – omówienie programu. Bibliografia. Struktura dyscyplinarna na</w:t>
            </w:r>
            <w:r>
              <w:rPr>
                <w:rFonts w:ascii="Arial" w:hAnsi="Arial" w:cs="Arial"/>
                <w:sz w:val="24"/>
                <w:szCs w:val="24"/>
              </w:rPr>
              <w:t>uk o organizacji i zarządzaniu.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 Istota i znaczenie zarządzania w praktyce organizacji i administracji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Problem</w:t>
            </w:r>
            <w:r>
              <w:rPr>
                <w:rFonts w:ascii="Arial" w:hAnsi="Arial" w:cs="Arial"/>
                <w:sz w:val="24"/>
                <w:szCs w:val="24"/>
              </w:rPr>
              <w:t>atyka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współdziałania nauk  o zarządzaniu z innymi naukami. 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2/ P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odstawowe pojęcia z zakresu organizacji i zarządzania</w:t>
            </w:r>
            <w:r w:rsidRPr="000D6DE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 Czym jest zarządzanie?  Czym jest organizacja? Role menedżera  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Teorie zarządzania i jego główni przedstawiciele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Naukowe zarządzanie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Taylor. </w:t>
            </w:r>
            <w:r>
              <w:rPr>
                <w:rFonts w:ascii="Arial" w:hAnsi="Arial" w:cs="Arial"/>
                <w:sz w:val="24"/>
                <w:szCs w:val="24"/>
              </w:rPr>
              <w:t xml:space="preserve">Polska prakseologia – Kotarbiński, Pszczołowski,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Rudniański</w:t>
            </w:r>
            <w:proofErr w:type="spellEnd"/>
          </w:p>
          <w:p w:rsidR="007019C3" w:rsidRP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19C3">
              <w:rPr>
                <w:rFonts w:ascii="Arial" w:hAnsi="Arial" w:cs="Arial"/>
                <w:b/>
                <w:sz w:val="24"/>
                <w:szCs w:val="24"/>
              </w:rPr>
              <w:t>Nurt administracyjny</w:t>
            </w:r>
            <w:r w:rsidRPr="007019C3">
              <w:rPr>
                <w:rFonts w:ascii="Arial" w:hAnsi="Arial" w:cs="Arial"/>
                <w:sz w:val="24"/>
                <w:szCs w:val="24"/>
              </w:rPr>
              <w:t xml:space="preserve"> - Fayol , Weber. </w:t>
            </w:r>
            <w:r w:rsidRPr="007019C3">
              <w:rPr>
                <w:rFonts w:ascii="Arial" w:hAnsi="Arial" w:cs="Arial"/>
                <w:b/>
                <w:sz w:val="24"/>
                <w:szCs w:val="24"/>
              </w:rPr>
              <w:t xml:space="preserve">Skoda  </w:t>
            </w:r>
            <w:r w:rsidRPr="007019C3">
              <w:rPr>
                <w:rFonts w:ascii="Arial" w:hAnsi="Arial" w:cs="Arial"/>
                <w:b/>
                <w:i/>
                <w:sz w:val="24"/>
                <w:szCs w:val="24"/>
              </w:rPr>
              <w:t>Human relations</w:t>
            </w:r>
            <w:r w:rsidRPr="007019C3">
              <w:rPr>
                <w:rFonts w:ascii="Arial" w:hAnsi="Arial" w:cs="Arial"/>
                <w:sz w:val="24"/>
                <w:szCs w:val="24"/>
              </w:rPr>
              <w:t xml:space="preserve">  -  Mayo, McGregor.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Podejście systemowe i ilościowe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w zarządzaniu organizacją . Podejście systemowe . Organizacja jako system. System zarządzania organizacją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D6DEF">
              <w:rPr>
                <w:rFonts w:ascii="Arial" w:hAnsi="Arial" w:cs="Arial"/>
                <w:sz w:val="24"/>
                <w:szCs w:val="24"/>
              </w:rPr>
              <w:t>Struktura zarządzania. Cele i funkcje zarządzania. Metody zarządzania..Podejście sytuacyjne</w:t>
            </w:r>
            <w:r>
              <w:rPr>
                <w:rFonts w:ascii="Arial" w:hAnsi="Arial" w:cs="Arial"/>
                <w:sz w:val="24"/>
                <w:szCs w:val="24"/>
              </w:rPr>
              <w:t xml:space="preserve">.                   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Planowanie w organizacji. </w:t>
            </w:r>
            <w:r w:rsidRPr="000D6DEF">
              <w:rPr>
                <w:rFonts w:ascii="Arial" w:hAnsi="Arial" w:cs="Arial"/>
                <w:sz w:val="24"/>
                <w:szCs w:val="24"/>
              </w:rPr>
              <w:t>Istota i cele planowania. Szczeble planowania i rodzaje planów. Metody i techniki planowania. Bariery planowania.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Strategia organizacji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.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Zarządzanie strategiczne. </w:t>
            </w:r>
            <w:r w:rsidRPr="000D6DEF">
              <w:rPr>
                <w:rFonts w:ascii="Arial" w:hAnsi="Arial" w:cs="Arial"/>
                <w:sz w:val="24"/>
                <w:szCs w:val="24"/>
              </w:rPr>
              <w:t>Istota i ewolucja planowania strategicznego. Strategia i jej rodzaje, cechy i funkcje. Zasady zarządzania strategicznego. Rodzaje strategii   w organizacji. Co to jest strategia?  Elementy strategii. Analiza SWOT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6F87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Struktury organizacyjne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. Podstawowe pojęcia . 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0D6DEF">
              <w:rPr>
                <w:rFonts w:ascii="Arial" w:hAnsi="Arial" w:cs="Arial"/>
                <w:sz w:val="24"/>
                <w:szCs w:val="24"/>
              </w:rPr>
              <w:t>Organizowanie w organizacji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D6DEF">
              <w:rPr>
                <w:rFonts w:ascii="Arial" w:hAnsi="Arial" w:cs="Arial"/>
                <w:sz w:val="24"/>
                <w:szCs w:val="24"/>
              </w:rPr>
              <w:t>Istota i etapy organizowania. Formalizacja organizacji. Struktury organizacyjne i ich typy. Uwarunkowania wyboru struktur organizacyjnych.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Pr="000D6DEF">
              <w:rPr>
                <w:rFonts w:ascii="Arial" w:hAnsi="Arial" w:cs="Arial"/>
                <w:b/>
                <w:sz w:val="24"/>
                <w:szCs w:val="24"/>
              </w:rPr>
              <w:t>M.Weber</w:t>
            </w:r>
            <w:proofErr w:type="spellEnd"/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i model idealny  biurokracji</w:t>
            </w:r>
            <w:r w:rsidRPr="000D6DEF">
              <w:rPr>
                <w:rFonts w:ascii="Arial" w:hAnsi="Arial" w:cs="Arial"/>
                <w:sz w:val="24"/>
                <w:szCs w:val="24"/>
              </w:rPr>
              <w:t>. Biurokratyzacja. Władza w organizacji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Motywowanie do pracy.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Wprowadzenie do motywowania . Piramida potrzeb Maslowa.  Teorie i modele motywacji 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ERG, 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</w:rPr>
              <w:t>Alderfera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teoria dwuczynnikowa Herzberga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>Kultura organizacji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 . Pojęcie kultury organizacyjnej. Funkcje i modele kultury organizacyjnej. Wymiary kulturowe a zarządzanie. Badanie kultury organizacyjnej. Etyczne problemy zarządzania. Etyka i odpowiedz</w:t>
            </w:r>
            <w:r>
              <w:rPr>
                <w:rFonts w:ascii="Arial" w:hAnsi="Arial" w:cs="Arial"/>
                <w:sz w:val="24"/>
                <w:szCs w:val="24"/>
              </w:rPr>
              <w:t>ialność społeczna w zarządzaniu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11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Istota pracy kierowniczej. 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Władza i jej rodzaje. Istota i źródła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</w:rPr>
              <w:t>przywództwa.Składniki</w:t>
            </w:r>
            <w:proofErr w:type="spellEnd"/>
            <w:r w:rsidRPr="000D6DEF">
              <w:rPr>
                <w:rFonts w:ascii="Arial" w:hAnsi="Arial" w:cs="Arial"/>
                <w:sz w:val="24"/>
                <w:szCs w:val="24"/>
              </w:rPr>
              <w:t xml:space="preserve"> kierowania. Role kierownicze. Style kierownicze, Umiejętności kierownicze. Przywództwo w organizacji i marketing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12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Organizacja - otwarty system społeczno-techniczny- jako obiekt zarządzania. </w:t>
            </w:r>
            <w:r w:rsidRPr="000D6DEF">
              <w:rPr>
                <w:rFonts w:ascii="Arial" w:hAnsi="Arial" w:cs="Arial"/>
                <w:sz w:val="24"/>
                <w:szCs w:val="24"/>
              </w:rPr>
              <w:t>Elementy organizacji i otoczenia. Zasoby organizacji: ludzie, technologie, procesy. Cechy organizacji i ich wpływ na zarządzanie.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 Kontrola i controlling w organizacji. </w:t>
            </w:r>
            <w:r w:rsidRPr="000D6DEF">
              <w:rPr>
                <w:rFonts w:ascii="Arial" w:hAnsi="Arial" w:cs="Arial"/>
                <w:sz w:val="24"/>
                <w:szCs w:val="24"/>
              </w:rPr>
              <w:t>Istota kontroli. Cechy systemów kontroli. Zarządzanie procesami kontroli. istota, rodzaje i zastosowanie controllingu    w organizacji.</w:t>
            </w:r>
          </w:p>
          <w:p w:rsidR="007019C3" w:rsidRDefault="007019C3" w:rsidP="007019C3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14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Analiza procesu decyzyjnego w organizacji. </w:t>
            </w:r>
            <w:r w:rsidRPr="000D6DEF">
              <w:rPr>
                <w:rFonts w:ascii="Arial" w:hAnsi="Arial" w:cs="Arial"/>
                <w:sz w:val="24"/>
                <w:szCs w:val="24"/>
              </w:rPr>
              <w:t>Problemy i decyzje menedżerskie. Uwarunkowania decyzji menedżerskich. Podejmowanie decyzji-ujęcie opisowe   i  normatywne.. Grupowe podejmowanie decyzji.</w:t>
            </w:r>
          </w:p>
          <w:p w:rsidR="007019C3" w:rsidRDefault="007019C3" w:rsidP="007019C3">
            <w:pPr>
              <w:spacing w:before="120" w:after="0" w:line="240" w:lineRule="auto"/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 Zarządzanie zmianą, rozwojem i innowacjami. </w:t>
            </w:r>
            <w:r w:rsidRPr="000D6DEF">
              <w:rPr>
                <w:rFonts w:ascii="Arial" w:hAnsi="Arial" w:cs="Arial"/>
                <w:sz w:val="24"/>
                <w:szCs w:val="24"/>
              </w:rPr>
              <w:t>Cykl życia organizacji. Rodzaje zmian organizacji. Przygotowanie zmian. Twórczość i innowacyjność w organizacji. Zachowania  wobec zmian. Przedsiębiorczość, typy i rodzaje Informatyka w zarządzaniu</w:t>
            </w:r>
            <w:r w:rsidRPr="000D6DEF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Pr="000D6DEF">
              <w:rPr>
                <w:rFonts w:ascii="Arial" w:hAnsi="Arial" w:cs="Arial"/>
                <w:sz w:val="24"/>
                <w:szCs w:val="24"/>
              </w:rPr>
              <w:t>Informacja i jej rodzaje w organizacji. Komunikacja i systemy komunikacyjne.</w:t>
            </w:r>
          </w:p>
          <w:p w:rsidR="006716F3" w:rsidRPr="000D6DEF" w:rsidRDefault="006716F3" w:rsidP="005457C1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716F3" w:rsidRPr="00D37A7E" w:rsidTr="005457C1">
        <w:trPr>
          <w:trHeight w:val="454"/>
        </w:trPr>
        <w:tc>
          <w:tcPr>
            <w:tcW w:w="10433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Literatura podstawowa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(dostępna w bibliotece UP-H)</w:t>
            </w: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6716F3" w:rsidRPr="004B3D69" w:rsidTr="005457C1">
        <w:trPr>
          <w:trHeight w:val="507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6F3" w:rsidRPr="00641DFE" w:rsidRDefault="006716F3" w:rsidP="005457C1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641DFE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1.</w:t>
            </w:r>
            <w:r w:rsidR="006D53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5317">
              <w:rPr>
                <w:rFonts w:ascii="Arial" w:hAnsi="Arial" w:cs="Arial"/>
                <w:sz w:val="24"/>
                <w:szCs w:val="24"/>
              </w:rPr>
              <w:t>Governance</w:t>
            </w:r>
            <w:proofErr w:type="spellEnd"/>
            <w:r w:rsidR="006D5317">
              <w:rPr>
                <w:rFonts w:ascii="Arial" w:hAnsi="Arial" w:cs="Arial"/>
                <w:sz w:val="24"/>
                <w:szCs w:val="24"/>
              </w:rPr>
              <w:t xml:space="preserve">. Wybór tekstów    klasycznych, red. </w:t>
            </w:r>
            <w:r w:rsidR="006D5317" w:rsidRPr="004B3D69">
              <w:rPr>
                <w:rFonts w:ascii="Arial" w:hAnsi="Arial" w:cs="Arial"/>
                <w:sz w:val="24"/>
                <w:szCs w:val="24"/>
                <w:lang w:val="en-US"/>
              </w:rPr>
              <w:t xml:space="preserve">J. </w:t>
            </w:r>
            <w:proofErr w:type="spellStart"/>
            <w:r w:rsidR="006D5317" w:rsidRPr="004B3D69">
              <w:rPr>
                <w:rFonts w:ascii="Arial" w:hAnsi="Arial" w:cs="Arial"/>
                <w:sz w:val="24"/>
                <w:szCs w:val="24"/>
                <w:lang w:val="en-US"/>
              </w:rPr>
              <w:t>Hausner</w:t>
            </w:r>
            <w:proofErr w:type="spellEnd"/>
            <w:r w:rsidR="006D5317" w:rsidRPr="004B3D69">
              <w:rPr>
                <w:rFonts w:ascii="Arial" w:hAnsi="Arial" w:cs="Arial"/>
                <w:sz w:val="24"/>
                <w:szCs w:val="24"/>
                <w:lang w:val="en-US"/>
              </w:rPr>
              <w:t xml:space="preserve">, B. </w:t>
            </w:r>
            <w:proofErr w:type="spellStart"/>
            <w:r w:rsidR="006D5317" w:rsidRPr="004B3D69">
              <w:rPr>
                <w:rFonts w:ascii="Arial" w:hAnsi="Arial" w:cs="Arial"/>
                <w:sz w:val="24"/>
                <w:szCs w:val="24"/>
                <w:lang w:val="en-US"/>
              </w:rPr>
              <w:t>Jassoup</w:t>
            </w:r>
            <w:proofErr w:type="spellEnd"/>
            <w:r w:rsidR="006D5317" w:rsidRPr="004B3D69">
              <w:rPr>
                <w:rFonts w:ascii="Arial" w:hAnsi="Arial" w:cs="Arial"/>
                <w:sz w:val="24"/>
                <w:szCs w:val="24"/>
                <w:lang w:val="en-US"/>
              </w:rPr>
              <w:t xml:space="preserve">, S. </w:t>
            </w:r>
            <w:r w:rsidR="006D5317">
              <w:rPr>
                <w:rFonts w:ascii="Arial" w:hAnsi="Arial" w:cs="Arial"/>
                <w:sz w:val="24"/>
                <w:szCs w:val="24"/>
                <w:lang w:val="en-US"/>
              </w:rPr>
              <w:t xml:space="preserve">Mazur, </w:t>
            </w:r>
            <w:proofErr w:type="spellStart"/>
            <w:r w:rsidR="006D5317">
              <w:rPr>
                <w:rFonts w:ascii="Arial" w:hAnsi="Arial" w:cs="Arial"/>
                <w:sz w:val="24"/>
                <w:szCs w:val="24"/>
                <w:lang w:val="en-US"/>
              </w:rPr>
              <w:t>wyd</w:t>
            </w:r>
            <w:proofErr w:type="spellEnd"/>
            <w:r w:rsidR="006D5317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6D5317" w:rsidRPr="004B3D69">
              <w:rPr>
                <w:rFonts w:ascii="Arial" w:hAnsi="Arial" w:cs="Arial"/>
                <w:sz w:val="24"/>
                <w:szCs w:val="24"/>
              </w:rPr>
              <w:t>Scholar, Warszawa 2016</w:t>
            </w:r>
          </w:p>
          <w:p w:rsidR="006716F3" w:rsidRPr="004B3D69" w:rsidRDefault="006716F3" w:rsidP="003E09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1DFE">
              <w:rPr>
                <w:rFonts w:ascii="Arial" w:hAnsi="Arial" w:cs="Arial"/>
                <w:sz w:val="24"/>
                <w:szCs w:val="24"/>
              </w:rPr>
              <w:t>2.</w:t>
            </w:r>
            <w:r w:rsidR="006D531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D5317">
              <w:rPr>
                <w:rFonts w:ascii="Arial" w:hAnsi="Arial" w:cs="Arial"/>
                <w:sz w:val="24"/>
                <w:szCs w:val="24"/>
              </w:rPr>
              <w:t>Amstrong</w:t>
            </w:r>
            <w:proofErr w:type="spellEnd"/>
            <w:r w:rsidR="006D5317">
              <w:rPr>
                <w:rFonts w:ascii="Arial" w:hAnsi="Arial" w:cs="Arial"/>
                <w:sz w:val="24"/>
                <w:szCs w:val="24"/>
              </w:rPr>
              <w:t xml:space="preserve">. M., Zarządzanie ludźmi. Praktyczny przewodnik dla menedżerów liniowych, dom  wyd. </w:t>
            </w:r>
            <w:proofErr w:type="spellStart"/>
            <w:r w:rsidR="006D5317">
              <w:rPr>
                <w:rFonts w:ascii="Arial" w:hAnsi="Arial" w:cs="Arial"/>
                <w:sz w:val="24"/>
                <w:szCs w:val="24"/>
              </w:rPr>
              <w:t>Rebis</w:t>
            </w:r>
            <w:proofErr w:type="spellEnd"/>
            <w:r w:rsidR="006D5317">
              <w:rPr>
                <w:rFonts w:ascii="Arial" w:hAnsi="Arial" w:cs="Arial"/>
                <w:sz w:val="24"/>
                <w:szCs w:val="24"/>
              </w:rPr>
              <w:t>, Poznań, 2014</w:t>
            </w:r>
          </w:p>
          <w:p w:rsidR="004B3D69" w:rsidRDefault="004B3D69" w:rsidP="003E096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4B3D69">
              <w:rPr>
                <w:rFonts w:ascii="Arial" w:hAnsi="Arial" w:cs="Arial"/>
                <w:sz w:val="24"/>
                <w:szCs w:val="24"/>
              </w:rPr>
              <w:t xml:space="preserve">Władek Z. </w:t>
            </w:r>
            <w:r>
              <w:rPr>
                <w:rFonts w:ascii="Arial" w:hAnsi="Arial" w:cs="Arial"/>
                <w:sz w:val="24"/>
                <w:szCs w:val="24"/>
              </w:rPr>
              <w:t xml:space="preserve">Organizacja i zarządzanie w administracji publicznej. Wyd. II uzupełnione i uaktualnione, wyd.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Difin</w:t>
            </w:r>
            <w:proofErr w:type="spellEnd"/>
            <w:r w:rsidR="009B1A51">
              <w:rPr>
                <w:rFonts w:ascii="Arial" w:hAnsi="Arial" w:cs="Arial"/>
                <w:sz w:val="24"/>
                <w:szCs w:val="24"/>
              </w:rPr>
              <w:t xml:space="preserve"> s. a. </w:t>
            </w:r>
            <w:r>
              <w:rPr>
                <w:rFonts w:ascii="Arial" w:hAnsi="Arial" w:cs="Arial"/>
                <w:sz w:val="24"/>
                <w:szCs w:val="24"/>
              </w:rPr>
              <w:t>, Warszawa 2016</w:t>
            </w:r>
          </w:p>
          <w:p w:rsidR="004B3D69" w:rsidRPr="004B3D69" w:rsidRDefault="004B3D69" w:rsidP="006D5317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6D5317" w:rsidRPr="00641DFE">
              <w:rPr>
                <w:rFonts w:ascii="Arial" w:hAnsi="Arial" w:cs="Arial"/>
                <w:sz w:val="24"/>
                <w:szCs w:val="24"/>
              </w:rPr>
              <w:t>Korzeniowski L.</w:t>
            </w:r>
            <w:r w:rsidR="006D5317">
              <w:rPr>
                <w:rFonts w:ascii="Arial" w:hAnsi="Arial" w:cs="Arial"/>
                <w:sz w:val="24"/>
                <w:szCs w:val="24"/>
              </w:rPr>
              <w:t>,</w:t>
            </w:r>
            <w:r w:rsidR="006D5317" w:rsidRPr="00641DFE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Podstawy zarzą</w:t>
            </w:r>
            <w:r w:rsidR="006D5317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dzania organizacjami, Warszawa </w:t>
            </w:r>
            <w:r w:rsidR="006D5317" w:rsidRPr="00641DFE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6D5317" w:rsidRPr="00641DFE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Difin</w:t>
            </w:r>
            <w:proofErr w:type="spellEnd"/>
            <w:r w:rsidR="006D5317" w:rsidRPr="00641DFE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2011</w:t>
            </w:r>
          </w:p>
        </w:tc>
      </w:tr>
      <w:tr w:rsidR="006716F3" w:rsidRPr="00D37A7E" w:rsidTr="005457C1">
        <w:trPr>
          <w:trHeight w:val="45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Literatura dodatkowa:</w:t>
            </w:r>
          </w:p>
        </w:tc>
      </w:tr>
      <w:tr w:rsidR="006716F3" w:rsidRPr="00D37A7E" w:rsidTr="005457C1">
        <w:trPr>
          <w:trHeight w:val="134"/>
        </w:trPr>
        <w:tc>
          <w:tcPr>
            <w:tcW w:w="10433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317" w:rsidRDefault="006D5317" w:rsidP="006D5317">
            <w:pPr>
              <w:spacing w:after="0"/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</w:pPr>
            <w:r w:rsidRPr="003E277C">
              <w:rPr>
                <w:rFonts w:ascii="Arial" w:hAnsi="Arial" w:cs="Arial"/>
                <w:sz w:val="24"/>
                <w:szCs w:val="24"/>
              </w:rPr>
              <w:lastRenderedPageBreak/>
              <w:t xml:space="preserve">1.Kowalska-Napora E.,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Uwarunkowania funkcjonowania nowoczesnej organizacji. </w:t>
            </w:r>
            <w:r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Kęty,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Wyd. </w:t>
            </w:r>
            <w:proofErr w:type="spellStart"/>
            <w:r w:rsidRPr="003E277C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M.Derewiecki</w:t>
            </w:r>
            <w:proofErr w:type="spellEnd"/>
            <w:r w:rsidRPr="003E277C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 xml:space="preserve"> 2014  </w:t>
            </w:r>
          </w:p>
          <w:p w:rsidR="006D5317" w:rsidRDefault="006D5317" w:rsidP="006D5317">
            <w:pPr>
              <w:spacing w:after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3E277C">
              <w:rPr>
                <w:rFonts w:ascii="Arial" w:hAnsi="Arial" w:cs="Arial"/>
                <w:color w:val="333333"/>
                <w:sz w:val="24"/>
                <w:szCs w:val="24"/>
                <w:lang w:eastAsia="pl-PL"/>
              </w:rPr>
              <w:t>2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>.Organizacje w praktyce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. S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tudia przypadku dla studentów zarządzania / red.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nauk. Monika Kostera/ Warszawa , </w:t>
            </w:r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Wydawnictwo </w:t>
            </w:r>
            <w:proofErr w:type="spellStart"/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>Poltext</w:t>
            </w:r>
            <w:proofErr w:type="spellEnd"/>
            <w:r w:rsidRPr="003E277C">
              <w:rPr>
                <w:rFonts w:ascii="Arial" w:hAnsi="Arial" w:cs="Arial"/>
                <w:color w:val="333333"/>
                <w:sz w:val="24"/>
                <w:szCs w:val="24"/>
              </w:rPr>
              <w:t xml:space="preserve"> 2011                                                              </w:t>
            </w:r>
          </w:p>
          <w:p w:rsidR="006716F3" w:rsidRPr="000D6DEF" w:rsidRDefault="006D5317" w:rsidP="006D5317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277C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. Sokołowska K.,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Sybyrski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A., Przekonania, stereotypy, nawyki. Ich wpływ na nasze życia, wyd.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Difin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s. a. , Warszawa 2016</w:t>
            </w:r>
          </w:p>
        </w:tc>
      </w:tr>
    </w:tbl>
    <w:p w:rsidR="006D5317" w:rsidRDefault="006D5317">
      <w:r>
        <w:br w:type="page"/>
      </w:r>
    </w:p>
    <w:tbl>
      <w:tblPr>
        <w:tblW w:w="10433" w:type="dxa"/>
        <w:tblInd w:w="-537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216"/>
        <w:gridCol w:w="5217"/>
      </w:tblGrid>
      <w:tr w:rsidR="006716F3" w:rsidRPr="00D37A7E" w:rsidTr="005457C1">
        <w:trPr>
          <w:trHeight w:val="454"/>
        </w:trPr>
        <w:tc>
          <w:tcPr>
            <w:tcW w:w="104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Planowane formy/działania/metody dydaktyczne:</w:t>
            </w:r>
          </w:p>
        </w:tc>
      </w:tr>
      <w:tr w:rsidR="006716F3" w:rsidRPr="00D37A7E" w:rsidTr="005457C1">
        <w:trPr>
          <w:trHeight w:val="674"/>
        </w:trPr>
        <w:tc>
          <w:tcPr>
            <w:tcW w:w="1043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16F3" w:rsidRPr="000D6DEF" w:rsidRDefault="006716F3" w:rsidP="005457C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Wykłady realizowane są metodą wykładu informacyjnego, problemowego  z elementami  konwersacji  z wykorzystaniem prezentacji multimedialnych i materiałów  dydaktycznych przeznaczonych do pracy własnej studenta.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 Praca indywidualna studenta polega na samodzielnym rozwiązywaniu zadań problemowych omawianych i zlecanych na ćwiczeniach i  konsultowania efektów tych prac  w  czasie  dyżurów.</w:t>
            </w:r>
          </w:p>
        </w:tc>
      </w:tr>
      <w:tr w:rsidR="006716F3" w:rsidRPr="00D37A7E" w:rsidTr="005457C1">
        <w:trPr>
          <w:trHeight w:val="454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Sposoby weryfikacji efektów kształcenia osiąganych przez studenta:</w:t>
            </w:r>
          </w:p>
        </w:tc>
      </w:tr>
      <w:tr w:rsidR="006716F3" w:rsidRPr="00D37A7E" w:rsidTr="005457C1">
        <w:trPr>
          <w:trHeight w:val="870"/>
        </w:trPr>
        <w:tc>
          <w:tcPr>
            <w:tcW w:w="104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Weryfikacja efektów kształcenia w zakresie wiedzy, umiejętności i kompetencji społecznych następuje poprzez  realizację  zadań  studium  przypadków  w ramach ćwiczeń i  pracy własnej studenta oraz na  kolokwium zaliczeniowym na ocenę obejmującym  sprawdzian wiedzy z wykładanego obszaru  wiedzy określonej tematycznie  treściami zawartymi w  module kształcenia oraz obowiązkowej i zalecanej literaturze przedmiotu. </w:t>
            </w:r>
          </w:p>
        </w:tc>
      </w:tr>
      <w:tr w:rsidR="006716F3" w:rsidRPr="00D37A7E" w:rsidTr="005457C1">
        <w:trPr>
          <w:trHeight w:val="454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Forma i warunki zaliczenia:</w:t>
            </w:r>
          </w:p>
        </w:tc>
      </w:tr>
      <w:tr w:rsidR="006716F3" w:rsidRPr="00D37A7E" w:rsidTr="005457C1">
        <w:trPr>
          <w:trHeight w:val="1731"/>
        </w:trPr>
        <w:tc>
          <w:tcPr>
            <w:tcW w:w="104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6F3" w:rsidRPr="000D6DEF" w:rsidRDefault="006716F3" w:rsidP="005457C1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</w:rPr>
              <w:t>Zaliczenie na ocenę</w:t>
            </w:r>
            <w:r w:rsidRPr="000D6DEF">
              <w:rPr>
                <w:rFonts w:ascii="Arial" w:hAnsi="Arial" w:cs="Arial"/>
                <w:sz w:val="24"/>
                <w:szCs w:val="24"/>
              </w:rPr>
              <w:t xml:space="preserve">, na którą składa się w równej części (po 50%)  ocena   pracy własnej studenta (nabytych umiejętności) w formie pisemnej wraz z   aktywnością na ćwiczeniach i konsultacjach (kompetencje społeczne)  oraz  ocena z   kolokwium sprawdzającego  stopień opanowania  treści teoretycznych (wiedza), przeprowadzonego  w formie pisemnej  </w:t>
            </w:r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 xml:space="preserve">Sposób i kryteria  oceny   : </w:t>
            </w:r>
          </w:p>
          <w:p w:rsidR="006716F3" w:rsidRPr="000D6DEF" w:rsidRDefault="006716F3" w:rsidP="005457C1">
            <w:pPr>
              <w:pStyle w:val="Default"/>
            </w:pPr>
            <w:r w:rsidRPr="000D6DEF">
              <w:t xml:space="preserve">- znajomość podstawowych zagadnień dotyczących przedmiotu, próby szukania rozwiązań sytuacji problemowych – ocena: - 51% 3,0; </w:t>
            </w:r>
          </w:p>
          <w:p w:rsidR="006716F3" w:rsidRPr="000D6DEF" w:rsidRDefault="006716F3" w:rsidP="005457C1">
            <w:pPr>
              <w:pStyle w:val="Default"/>
            </w:pPr>
            <w:r w:rsidRPr="000D6DEF">
              <w:t>- znajomość podstawowych zagadnień dotyczących przedmiotu, próby rozwiązywania sytuacji problemowych oraz formułowania ocen  – 61% - ocena: 3,5;</w:t>
            </w:r>
          </w:p>
          <w:p w:rsidR="006716F3" w:rsidRPr="000D6DEF" w:rsidRDefault="006716F3" w:rsidP="005457C1">
            <w:pPr>
              <w:pStyle w:val="Default"/>
            </w:pPr>
            <w:r w:rsidRPr="000D6DEF">
              <w:t xml:space="preserve">- rozbudowana znajomość zagadnień dotyczących przedmiotu, rozwiązywanie wybranych sytuacji problemowych, próby formułowania ocen  – 71%-  ocena:  4,0; </w:t>
            </w:r>
          </w:p>
          <w:p w:rsidR="006716F3" w:rsidRPr="000D6DEF" w:rsidRDefault="006716F3" w:rsidP="005457C1">
            <w:pPr>
              <w:pStyle w:val="Default"/>
            </w:pPr>
            <w:r w:rsidRPr="000D6DEF">
              <w:t>- rozbudowana znajomość zagadnień dotyczących przedmiotu, rozwiązywanie wybranych sytuacji problemowych, autorskie formułowanie ocen i – 81% , ocena:  4,5;</w:t>
            </w:r>
          </w:p>
          <w:p w:rsidR="006716F3" w:rsidRPr="000D6DEF" w:rsidRDefault="006716F3" w:rsidP="005457C1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  <w:r w:rsidRPr="000D6DEF">
              <w:rPr>
                <w:rFonts w:ascii="Arial" w:hAnsi="Arial" w:cs="Arial"/>
                <w:sz w:val="24"/>
                <w:szCs w:val="24"/>
              </w:rPr>
              <w:t>- zaawansowana znajomość zagadnień dotyczących przedmiotu, rozwiązywanie sytuacji problemowych, formułowanie  własnych ocen i  wniosków – 90% - ocena: 5,0.</w:t>
            </w:r>
          </w:p>
          <w:p w:rsidR="006716F3" w:rsidRPr="000D6DEF" w:rsidRDefault="006716F3" w:rsidP="005457C1">
            <w:pPr>
              <w:pStyle w:val="Bezodstpw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6F3" w:rsidRPr="00D37A7E" w:rsidTr="005457C1">
        <w:trPr>
          <w:trHeight w:val="454"/>
        </w:trPr>
        <w:tc>
          <w:tcPr>
            <w:tcW w:w="104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Bilans punktów ECTS*:</w:t>
            </w:r>
          </w:p>
        </w:tc>
      </w:tr>
      <w:tr w:rsidR="006716F3" w:rsidRPr="00D37A7E" w:rsidTr="005457C1">
        <w:trPr>
          <w:trHeight w:val="454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Studia stacjonarne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Punkty ECTS –4;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1. Godziny kontaktowe (50 godz.):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udział w wykładzie – 30 godz.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udział w ćwiczeniach – 15 godz.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konsultacje – 5 godz.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2. Praca własna studenta (50 godz.):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przygotowanie się do zajęć – 10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przygotowanie prac zleconych  na ćwiczeniach i przygotowanie do kolokwium – 35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czytanie zaleconej literatury- 5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Razem 100 godz.</w:t>
            </w:r>
          </w:p>
        </w:tc>
        <w:tc>
          <w:tcPr>
            <w:tcW w:w="52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color w:val="000000"/>
                <w:sz w:val="24"/>
                <w:szCs w:val="24"/>
              </w:rPr>
              <w:t>Studia niestacjonarne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Punkty ECTS –4;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1. Godziny kontaktowe (30 godz.):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udział w wykładzie – 20 godz.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- udział w ćwiczeniach – 10 godz.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2. Praca własna studenta (70 godz.):</w:t>
            </w:r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przygotowanie się do zajęć – 20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przygotowanie się do kolokwiów – 40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6716F3" w:rsidRPr="000D6DEF" w:rsidRDefault="006716F3" w:rsidP="005457C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 xml:space="preserve">- czytanie zaleconej literatury- 10 </w:t>
            </w:r>
            <w:proofErr w:type="spellStart"/>
            <w:r w:rsidRPr="000D6DEF">
              <w:rPr>
                <w:rFonts w:ascii="Arial" w:hAnsi="Arial" w:cs="Arial"/>
                <w:sz w:val="24"/>
                <w:szCs w:val="24"/>
                <w:lang w:eastAsia="pl-PL"/>
              </w:rPr>
              <w:t>godz</w:t>
            </w:r>
            <w:proofErr w:type="spellEnd"/>
          </w:p>
          <w:p w:rsidR="006716F3" w:rsidRPr="000D6DEF" w:rsidRDefault="006716F3" w:rsidP="005457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D6DEF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Razem 100 godz.</w:t>
            </w:r>
          </w:p>
        </w:tc>
      </w:tr>
    </w:tbl>
    <w:p w:rsidR="00142739" w:rsidRDefault="00142739"/>
    <w:sectPr w:rsidR="00142739" w:rsidSect="0016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F3"/>
    <w:rsid w:val="00142739"/>
    <w:rsid w:val="0016245A"/>
    <w:rsid w:val="00224073"/>
    <w:rsid w:val="003E096E"/>
    <w:rsid w:val="004B3D69"/>
    <w:rsid w:val="00573EDE"/>
    <w:rsid w:val="006716F3"/>
    <w:rsid w:val="006D5317"/>
    <w:rsid w:val="007019C3"/>
    <w:rsid w:val="009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F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6716F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671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F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6716F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uiPriority w:val="99"/>
    <w:rsid w:val="006716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1401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Monika</cp:lastModifiedBy>
  <cp:revision>3</cp:revision>
  <dcterms:created xsi:type="dcterms:W3CDTF">2019-02-20T12:59:00Z</dcterms:created>
  <dcterms:modified xsi:type="dcterms:W3CDTF">2019-02-20T13:17:00Z</dcterms:modified>
</cp:coreProperties>
</file>